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57C" w:rsidRPr="0005457C" w:rsidRDefault="0005457C" w:rsidP="0005457C">
      <w:pPr>
        <w:pStyle w:val="ae"/>
        <w:rPr>
          <w:sz w:val="30"/>
          <w:szCs w:val="30"/>
        </w:rPr>
      </w:pPr>
      <w:r w:rsidRPr="0005457C">
        <w:rPr>
          <w:sz w:val="30"/>
          <w:szCs w:val="30"/>
        </w:rPr>
        <w:t>МАТЕРИАЛЫ</w:t>
      </w:r>
    </w:p>
    <w:p w:rsidR="0005457C" w:rsidRPr="0005457C" w:rsidRDefault="00463477" w:rsidP="0005457C">
      <w:pPr>
        <w:pStyle w:val="ae"/>
        <w:rPr>
          <w:sz w:val="30"/>
          <w:szCs w:val="30"/>
        </w:rPr>
      </w:pPr>
      <w:proofErr w:type="gramStart"/>
      <w:r>
        <w:rPr>
          <w:sz w:val="30"/>
          <w:szCs w:val="30"/>
        </w:rPr>
        <w:t>д</w:t>
      </w:r>
      <w:r w:rsidR="0005457C" w:rsidRPr="0005457C">
        <w:rPr>
          <w:sz w:val="30"/>
          <w:szCs w:val="30"/>
        </w:rPr>
        <w:t>ля</w:t>
      </w:r>
      <w:proofErr w:type="gramEnd"/>
      <w:r w:rsidR="0005457C" w:rsidRPr="0005457C">
        <w:rPr>
          <w:sz w:val="30"/>
          <w:szCs w:val="30"/>
        </w:rPr>
        <w:t xml:space="preserve"> членов информационно-пропагандистских групп</w:t>
      </w:r>
    </w:p>
    <w:p w:rsidR="0005457C" w:rsidRDefault="000D740F" w:rsidP="0005457C">
      <w:pPr>
        <w:pStyle w:val="ae"/>
        <w:rPr>
          <w:sz w:val="30"/>
          <w:szCs w:val="30"/>
        </w:rPr>
      </w:pPr>
      <w:r>
        <w:rPr>
          <w:sz w:val="30"/>
          <w:szCs w:val="30"/>
        </w:rPr>
        <w:t>(</w:t>
      </w:r>
      <w:proofErr w:type="gramStart"/>
      <w:r>
        <w:rPr>
          <w:sz w:val="30"/>
          <w:szCs w:val="30"/>
        </w:rPr>
        <w:t>май</w:t>
      </w:r>
      <w:proofErr w:type="gramEnd"/>
      <w:r>
        <w:rPr>
          <w:sz w:val="30"/>
          <w:szCs w:val="30"/>
        </w:rPr>
        <w:t xml:space="preserve"> 2022</w:t>
      </w:r>
      <w:r w:rsidR="0005457C" w:rsidRPr="0005457C">
        <w:rPr>
          <w:sz w:val="30"/>
          <w:szCs w:val="30"/>
        </w:rPr>
        <w:t xml:space="preserve"> г.)</w:t>
      </w:r>
    </w:p>
    <w:p w:rsidR="0005457C" w:rsidRPr="0005457C" w:rsidRDefault="0005457C" w:rsidP="0005457C">
      <w:pPr>
        <w:pStyle w:val="ae"/>
        <w:rPr>
          <w:sz w:val="30"/>
          <w:szCs w:val="30"/>
        </w:rPr>
      </w:pPr>
    </w:p>
    <w:p w:rsidR="00D865DA" w:rsidRDefault="00332A3E" w:rsidP="008103DC">
      <w:pPr>
        <w:pStyle w:val="ae"/>
        <w:jc w:val="center"/>
        <w:rPr>
          <w:b/>
          <w:sz w:val="30"/>
          <w:szCs w:val="30"/>
        </w:rPr>
      </w:pPr>
      <w:r w:rsidRPr="008103DC">
        <w:rPr>
          <w:b/>
          <w:sz w:val="30"/>
          <w:szCs w:val="30"/>
        </w:rPr>
        <w:t xml:space="preserve">Мероприятия по регулированию распространения </w:t>
      </w:r>
    </w:p>
    <w:p w:rsidR="00332A3E" w:rsidRDefault="0005457C" w:rsidP="008103DC">
      <w:pPr>
        <w:pStyle w:val="ae"/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b/>
          <w:sz w:val="30"/>
          <w:szCs w:val="30"/>
        </w:rPr>
        <w:t>борщевика Сосновского</w:t>
      </w:r>
    </w:p>
    <w:p w:rsidR="004913A6" w:rsidRPr="008103DC" w:rsidRDefault="004913A6" w:rsidP="008103DC">
      <w:pPr>
        <w:pStyle w:val="ae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(дополнительная тема)</w:t>
      </w:r>
    </w:p>
    <w:p w:rsidR="00332A3E" w:rsidRPr="00905871" w:rsidRDefault="00332A3E" w:rsidP="00F0677E">
      <w:pPr>
        <w:pStyle w:val="ae"/>
        <w:ind w:left="-284" w:firstLine="851"/>
        <w:jc w:val="both"/>
        <w:rPr>
          <w:sz w:val="30"/>
          <w:szCs w:val="30"/>
        </w:rPr>
      </w:pP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b/>
          <w:i/>
          <w:sz w:val="30"/>
          <w:szCs w:val="30"/>
        </w:rPr>
        <w:t>Борщевик Сосновского</w:t>
      </w:r>
      <w:r w:rsidRPr="00C35992">
        <w:rPr>
          <w:sz w:val="30"/>
          <w:szCs w:val="30"/>
        </w:rPr>
        <w:t xml:space="preserve"> – является одним из наиболее агрессивных чужеродных видов растений в Республике Беларусь, который наносит значительный экономический ущерб стране и оказывает негативное воздействие как на экологические системы, так и здоровье людей.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>СПРАВОЧНО: Борщевик Сосновского является одним из семи видов растений, включенными в Перечень видов растений, распространение и численность которых подлежат регулированию, установленный постановлением Совета Министров Республики Беларусь от</w:t>
      </w:r>
      <w:r w:rsidRPr="00C35992">
        <w:rPr>
          <w:i/>
          <w:sz w:val="30"/>
          <w:szCs w:val="30"/>
        </w:rPr>
        <w:br/>
        <w:t xml:space="preserve">7 декабря </w:t>
      </w:r>
      <w:smartTag w:uri="urn:schemas-microsoft-com:office:smarttags" w:element="metricconverter">
        <w:smartTagPr>
          <w:attr w:name="ProductID" w:val="2016 г"/>
        </w:smartTagPr>
        <w:r w:rsidRPr="00C35992">
          <w:rPr>
            <w:i/>
            <w:sz w:val="30"/>
            <w:szCs w:val="30"/>
          </w:rPr>
          <w:t>2016 г</w:t>
        </w:r>
      </w:smartTag>
      <w:r w:rsidRPr="00C35992">
        <w:rPr>
          <w:i/>
          <w:sz w:val="30"/>
          <w:szCs w:val="30"/>
        </w:rPr>
        <w:t>. № 1002.</w:t>
      </w: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Проблема борщевика Сосновского – это результат не вовлеченных в хозяйственный оборот и не обрабатываемых земель, на которых растение распространяется с большой скоростью. Благодаря его </w:t>
      </w:r>
      <w:proofErr w:type="spellStart"/>
      <w:r w:rsidRPr="00C35992">
        <w:rPr>
          <w:sz w:val="30"/>
          <w:szCs w:val="30"/>
        </w:rPr>
        <w:t>инвазивности</w:t>
      </w:r>
      <w:proofErr w:type="spellEnd"/>
      <w:r w:rsidRPr="00C35992">
        <w:rPr>
          <w:sz w:val="30"/>
          <w:szCs w:val="30"/>
        </w:rPr>
        <w:t xml:space="preserve"> (способность вытеснять другие растения и при отсутствии обработки прирастать каждый год на 15%), неумению </w:t>
      </w:r>
      <w:proofErr w:type="spellStart"/>
      <w:r w:rsidRPr="00C35992">
        <w:rPr>
          <w:sz w:val="30"/>
          <w:szCs w:val="30"/>
        </w:rPr>
        <w:t>природопользователей</w:t>
      </w:r>
      <w:proofErr w:type="spellEnd"/>
      <w:r w:rsidRPr="00C35992">
        <w:rPr>
          <w:sz w:val="30"/>
          <w:szCs w:val="30"/>
        </w:rPr>
        <w:t xml:space="preserve"> правильно и вовремя с ним бороться, люди часто получают серьезные травмы и ожоги, а борщевик тем временем продолжает завоевывать новые территории. </w:t>
      </w:r>
    </w:p>
    <w:p w:rsidR="00332A3E" w:rsidRPr="00C35992" w:rsidRDefault="00332A3E" w:rsidP="00F0677E">
      <w:pPr>
        <w:pStyle w:val="ae"/>
        <w:ind w:firstLine="709"/>
        <w:jc w:val="both"/>
        <w:rPr>
          <w:i/>
          <w:sz w:val="30"/>
          <w:szCs w:val="30"/>
        </w:rPr>
      </w:pPr>
      <w:r w:rsidRPr="00C35992">
        <w:rPr>
          <w:i/>
          <w:sz w:val="30"/>
          <w:szCs w:val="30"/>
        </w:rPr>
        <w:t xml:space="preserve">Справочно: </w:t>
      </w:r>
    </w:p>
    <w:p w:rsidR="00BA0FFF" w:rsidRPr="00905871" w:rsidRDefault="00BA0FFF" w:rsidP="00BA0FFF">
      <w:pPr>
        <w:pStyle w:val="ae"/>
        <w:ind w:firstLine="709"/>
        <w:jc w:val="both"/>
        <w:rPr>
          <w:i/>
          <w:sz w:val="30"/>
          <w:szCs w:val="30"/>
        </w:rPr>
      </w:pPr>
      <w:r w:rsidRPr="00905871">
        <w:rPr>
          <w:i/>
          <w:sz w:val="30"/>
          <w:szCs w:val="30"/>
        </w:rPr>
        <w:t>На территории республики борщевик Сосновского выявлен в 103 районах и городах республики, общая площадь произрастания которого составила</w:t>
      </w:r>
      <w:r>
        <w:rPr>
          <w:i/>
          <w:sz w:val="30"/>
          <w:szCs w:val="30"/>
        </w:rPr>
        <w:t xml:space="preserve"> </w:t>
      </w:r>
      <w:proofErr w:type="gramStart"/>
      <w:r>
        <w:rPr>
          <w:i/>
          <w:sz w:val="30"/>
          <w:szCs w:val="30"/>
        </w:rPr>
        <w:t xml:space="preserve">более </w:t>
      </w:r>
      <w:r w:rsidRPr="00905871"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>4600</w:t>
      </w:r>
      <w:proofErr w:type="gramEnd"/>
      <w:r w:rsidRPr="00905871">
        <w:rPr>
          <w:i/>
          <w:sz w:val="30"/>
          <w:szCs w:val="30"/>
        </w:rPr>
        <w:t xml:space="preserve"> га. </w:t>
      </w:r>
    </w:p>
    <w:p w:rsidR="00BA0FFF" w:rsidRDefault="00BA0FFF" w:rsidP="00BA0FFF">
      <w:pPr>
        <w:pStyle w:val="ae"/>
        <w:ind w:firstLine="709"/>
        <w:jc w:val="both"/>
        <w:rPr>
          <w:i/>
          <w:sz w:val="30"/>
          <w:szCs w:val="30"/>
        </w:rPr>
      </w:pPr>
      <w:r w:rsidRPr="00905871">
        <w:rPr>
          <w:i/>
          <w:sz w:val="30"/>
          <w:szCs w:val="30"/>
        </w:rPr>
        <w:t xml:space="preserve">Наиболее </w:t>
      </w:r>
      <w:proofErr w:type="spellStart"/>
      <w:r w:rsidRPr="00905871">
        <w:rPr>
          <w:i/>
          <w:sz w:val="30"/>
          <w:szCs w:val="30"/>
        </w:rPr>
        <w:t>инвазированной</w:t>
      </w:r>
      <w:proofErr w:type="spellEnd"/>
      <w:r w:rsidRPr="00905871">
        <w:rPr>
          <w:i/>
          <w:sz w:val="30"/>
          <w:szCs w:val="30"/>
        </w:rPr>
        <w:t xml:space="preserve"> в республике является Витебская область, на долю которой приходится 85,5 % от общей площади произрастания растения в республике. На втором, после Витебской области, месте по степени распространения борщевика Сосновского находится Минская область, на долю которой приходится 7,9 % от общей площади произ</w:t>
      </w:r>
      <w:r>
        <w:rPr>
          <w:i/>
          <w:sz w:val="30"/>
          <w:szCs w:val="30"/>
        </w:rPr>
        <w:t>растания растения в республике.</w:t>
      </w:r>
    </w:p>
    <w:p w:rsidR="00332A3E" w:rsidRPr="00BA0FFF" w:rsidRDefault="00332A3E" w:rsidP="00947A44">
      <w:pPr>
        <w:pStyle w:val="ae"/>
        <w:ind w:firstLine="720"/>
        <w:jc w:val="both"/>
        <w:rPr>
          <w:i/>
          <w:sz w:val="30"/>
          <w:szCs w:val="30"/>
        </w:rPr>
      </w:pPr>
      <w:r w:rsidRPr="00BA0FFF">
        <w:rPr>
          <w:i/>
          <w:sz w:val="30"/>
          <w:szCs w:val="30"/>
        </w:rPr>
        <w:t>На территории Городокского района</w:t>
      </w:r>
      <w:r w:rsidR="000D740F" w:rsidRPr="00BA0FFF">
        <w:rPr>
          <w:i/>
          <w:sz w:val="30"/>
          <w:szCs w:val="30"/>
        </w:rPr>
        <w:t xml:space="preserve"> установлено 456</w:t>
      </w:r>
      <w:r w:rsidRPr="00BA0FFF">
        <w:rPr>
          <w:i/>
          <w:sz w:val="30"/>
          <w:szCs w:val="30"/>
        </w:rPr>
        <w:t xml:space="preserve"> мест произрастания борщевик</w:t>
      </w:r>
      <w:r w:rsidR="000D740F" w:rsidRPr="00BA0FFF">
        <w:rPr>
          <w:i/>
          <w:sz w:val="30"/>
          <w:szCs w:val="30"/>
        </w:rPr>
        <w:t>а Сосновского общей площадью 395,8</w:t>
      </w:r>
      <w:r w:rsidRPr="00BA0FFF">
        <w:rPr>
          <w:i/>
          <w:sz w:val="30"/>
          <w:szCs w:val="30"/>
        </w:rPr>
        <w:t xml:space="preserve"> га. Основными пользователями земельных участков, на которых выявлен борщевик Сосновского являются: </w:t>
      </w:r>
    </w:p>
    <w:p w:rsidR="00332A3E" w:rsidRPr="00BA0FFF" w:rsidRDefault="00332A3E" w:rsidP="00947A44">
      <w:pPr>
        <w:pStyle w:val="ae"/>
        <w:ind w:firstLine="720"/>
        <w:jc w:val="both"/>
        <w:rPr>
          <w:i/>
          <w:sz w:val="30"/>
          <w:szCs w:val="30"/>
        </w:rPr>
      </w:pPr>
      <w:proofErr w:type="gramStart"/>
      <w:r w:rsidRPr="00BA0FFF">
        <w:rPr>
          <w:i/>
          <w:sz w:val="30"/>
          <w:szCs w:val="30"/>
        </w:rPr>
        <w:t>сельскохозяйственные</w:t>
      </w:r>
      <w:proofErr w:type="gramEnd"/>
      <w:r w:rsidRPr="00BA0FFF">
        <w:rPr>
          <w:i/>
          <w:sz w:val="30"/>
          <w:szCs w:val="30"/>
        </w:rPr>
        <w:t xml:space="preserve"> пре</w:t>
      </w:r>
      <w:r w:rsidR="000D740F" w:rsidRPr="00BA0FFF">
        <w:rPr>
          <w:i/>
          <w:sz w:val="30"/>
          <w:szCs w:val="30"/>
        </w:rPr>
        <w:t>дприятия, у которых выявлено 118</w:t>
      </w:r>
      <w:r w:rsidRPr="00BA0FFF">
        <w:rPr>
          <w:i/>
          <w:sz w:val="30"/>
          <w:szCs w:val="30"/>
        </w:rPr>
        <w:t xml:space="preserve"> места п</w:t>
      </w:r>
      <w:r w:rsidR="000D740F" w:rsidRPr="00BA0FFF">
        <w:rPr>
          <w:i/>
          <w:sz w:val="30"/>
          <w:szCs w:val="30"/>
        </w:rPr>
        <w:t>роизрастания, общей площадью 240,3</w:t>
      </w:r>
      <w:r w:rsidRPr="00BA0FFF">
        <w:rPr>
          <w:i/>
          <w:sz w:val="30"/>
          <w:szCs w:val="30"/>
        </w:rPr>
        <w:t xml:space="preserve"> га;</w:t>
      </w:r>
    </w:p>
    <w:p w:rsidR="00332A3E" w:rsidRPr="00BA0FFF" w:rsidRDefault="00332A3E" w:rsidP="00947A44">
      <w:pPr>
        <w:pStyle w:val="ae"/>
        <w:ind w:firstLine="720"/>
        <w:jc w:val="both"/>
        <w:rPr>
          <w:i/>
          <w:sz w:val="30"/>
          <w:szCs w:val="30"/>
        </w:rPr>
      </w:pPr>
      <w:proofErr w:type="gramStart"/>
      <w:r w:rsidRPr="00BA0FFF">
        <w:rPr>
          <w:i/>
          <w:sz w:val="30"/>
          <w:szCs w:val="30"/>
        </w:rPr>
        <w:lastRenderedPageBreak/>
        <w:t>земли</w:t>
      </w:r>
      <w:proofErr w:type="gramEnd"/>
      <w:r w:rsidRPr="00BA0FFF">
        <w:rPr>
          <w:i/>
          <w:sz w:val="30"/>
          <w:szCs w:val="30"/>
        </w:rPr>
        <w:t xml:space="preserve"> общего пользования населенных </w:t>
      </w:r>
      <w:r w:rsidR="000D740F" w:rsidRPr="00BA0FFF">
        <w:rPr>
          <w:i/>
          <w:sz w:val="30"/>
          <w:szCs w:val="30"/>
        </w:rPr>
        <w:t>пунктов, на которых выявлено 88 мест</w:t>
      </w:r>
      <w:r w:rsidRPr="00BA0FFF">
        <w:rPr>
          <w:i/>
          <w:sz w:val="30"/>
          <w:szCs w:val="30"/>
        </w:rPr>
        <w:t xml:space="preserve"> произрастания общей пл</w:t>
      </w:r>
      <w:r w:rsidR="000D740F" w:rsidRPr="00BA0FFF">
        <w:rPr>
          <w:i/>
          <w:sz w:val="30"/>
          <w:szCs w:val="30"/>
        </w:rPr>
        <w:t>ощадью 90,6</w:t>
      </w:r>
      <w:r w:rsidRPr="00BA0FFF">
        <w:rPr>
          <w:i/>
          <w:sz w:val="30"/>
          <w:szCs w:val="30"/>
        </w:rPr>
        <w:t xml:space="preserve"> га.</w:t>
      </w: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Наиболее эффективными методами борьбы с борщевиком Сосновского являются: химический с использованием специальных химических веществ – гербицидов, вызывающих гибель растений; комбинированный, основанный на использовании различных способов.</w:t>
      </w:r>
    </w:p>
    <w:p w:rsidR="00332A3E" w:rsidRPr="00C35992" w:rsidRDefault="00332A3E" w:rsidP="00F0677E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Перечень основных методов борьбы и особенности их применения приведены </w:t>
      </w:r>
      <w:r w:rsidRPr="00C35992">
        <w:rPr>
          <w:b/>
          <w:sz w:val="30"/>
          <w:szCs w:val="30"/>
        </w:rPr>
        <w:t>в Памятке «Проведение мероприятий по регулированию распространения и численности борщевика Сосновского»</w:t>
      </w:r>
      <w:r w:rsidRPr="00C35992">
        <w:rPr>
          <w:sz w:val="30"/>
          <w:szCs w:val="30"/>
        </w:rPr>
        <w:t xml:space="preserve">. </w:t>
      </w:r>
    </w:p>
    <w:p w:rsidR="00332A3E" w:rsidRPr="00C35992" w:rsidRDefault="00332A3E" w:rsidP="00905871">
      <w:pPr>
        <w:pStyle w:val="ae"/>
        <w:ind w:firstLine="709"/>
        <w:jc w:val="both"/>
        <w:rPr>
          <w:b/>
          <w:i/>
          <w:sz w:val="30"/>
          <w:szCs w:val="30"/>
        </w:rPr>
      </w:pPr>
      <w:r w:rsidRPr="00C35992">
        <w:rPr>
          <w:b/>
          <w:i/>
          <w:sz w:val="30"/>
          <w:szCs w:val="30"/>
        </w:rPr>
        <w:t xml:space="preserve"> Что нельзя делать, уничтожая места произрастания борщевика Сосновского? </w:t>
      </w:r>
    </w:p>
    <w:p w:rsidR="00332A3E" w:rsidRPr="00C35992" w:rsidRDefault="00332A3E" w:rsidP="00F0677E">
      <w:pPr>
        <w:pStyle w:val="ae"/>
        <w:numPr>
          <w:ilvl w:val="0"/>
          <w:numId w:val="1"/>
        </w:numPr>
        <w:ind w:left="0" w:firstLine="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Нельзя оставлять скошенные растения, брошенными на месте. Генеративный побег борщевика имеет в стебле большой запас питательных веществ - достаточный, чтобы в главном зонтике упавшего растения созрели завязавшиеся семена. </w:t>
      </w:r>
    </w:p>
    <w:p w:rsidR="00332A3E" w:rsidRPr="00C35992" w:rsidRDefault="00332A3E" w:rsidP="00F0677E">
      <w:pPr>
        <w:pStyle w:val="ae"/>
        <w:numPr>
          <w:ilvl w:val="0"/>
          <w:numId w:val="1"/>
        </w:numPr>
        <w:ind w:left="0" w:firstLine="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Нельзя допускать скашивание борщевиков в момент осыпания семян с растений. В противном случае это будет приводить к большему рассеиванию борщевика. </w:t>
      </w:r>
    </w:p>
    <w:p w:rsidR="00332A3E" w:rsidRPr="00C35992" w:rsidRDefault="00332A3E" w:rsidP="00F0677E">
      <w:pPr>
        <w:pStyle w:val="ae"/>
        <w:numPr>
          <w:ilvl w:val="0"/>
          <w:numId w:val="1"/>
        </w:numPr>
        <w:ind w:left="0" w:firstLine="0"/>
        <w:jc w:val="both"/>
        <w:rPr>
          <w:sz w:val="30"/>
          <w:szCs w:val="30"/>
        </w:rPr>
      </w:pPr>
      <w:r w:rsidRPr="00C35992">
        <w:rPr>
          <w:sz w:val="30"/>
          <w:szCs w:val="30"/>
        </w:rPr>
        <w:t>Нельзя во время работы с борщевиками быть раздетым или иметь незащищённые участки тела. Не смытый с тела в течение суток сок борщевика при попадании на эти места солнечного света (ультрафиолета) будет приводить к образованию дерматитов по типу ожогов.</w:t>
      </w:r>
    </w:p>
    <w:p w:rsidR="00332A3E" w:rsidRPr="00C35992" w:rsidRDefault="00332A3E" w:rsidP="004B11B9">
      <w:pPr>
        <w:pStyle w:val="ae"/>
        <w:ind w:firstLine="709"/>
        <w:jc w:val="both"/>
        <w:rPr>
          <w:b/>
          <w:sz w:val="30"/>
          <w:szCs w:val="30"/>
        </w:rPr>
      </w:pPr>
      <w:r w:rsidRPr="00C35992">
        <w:rPr>
          <w:b/>
          <w:sz w:val="30"/>
          <w:szCs w:val="30"/>
        </w:rPr>
        <w:t>Борьба с борщевиком Сосновского в Городокском районе осуществляется на основании:</w:t>
      </w:r>
    </w:p>
    <w:p w:rsidR="00332A3E" w:rsidRPr="00C35992" w:rsidRDefault="00332A3E" w:rsidP="006930B8">
      <w:pPr>
        <w:pStyle w:val="ae"/>
        <w:ind w:firstLine="709"/>
        <w:jc w:val="both"/>
        <w:rPr>
          <w:sz w:val="30"/>
          <w:szCs w:val="30"/>
        </w:rPr>
      </w:pPr>
      <w:r w:rsidRPr="00C35992">
        <w:rPr>
          <w:sz w:val="30"/>
          <w:szCs w:val="30"/>
        </w:rPr>
        <w:t xml:space="preserve">районного плана мероприятий по наведению порядка на земле, ежегодно утверждаемого председателем Городокского районного исполнительного комитета; </w:t>
      </w:r>
    </w:p>
    <w:p w:rsidR="00332A3E" w:rsidRDefault="00332A3E" w:rsidP="00C35992">
      <w:pPr>
        <w:pStyle w:val="ae"/>
        <w:ind w:firstLine="709"/>
        <w:jc w:val="both"/>
        <w:rPr>
          <w:sz w:val="30"/>
          <w:szCs w:val="30"/>
        </w:rPr>
      </w:pPr>
      <w:proofErr w:type="gramStart"/>
      <w:r w:rsidRPr="00C35992">
        <w:rPr>
          <w:sz w:val="30"/>
          <w:szCs w:val="30"/>
        </w:rPr>
        <w:t>районного</w:t>
      </w:r>
      <w:proofErr w:type="gramEnd"/>
      <w:r w:rsidRPr="00C35992">
        <w:rPr>
          <w:sz w:val="30"/>
          <w:szCs w:val="30"/>
        </w:rPr>
        <w:t xml:space="preserve"> плана мероприятий по регулированию распространения и численности инвазивных видов растений.</w:t>
      </w:r>
    </w:p>
    <w:p w:rsidR="0005457C" w:rsidRDefault="0005457C" w:rsidP="00C35992">
      <w:pPr>
        <w:pStyle w:val="ae"/>
        <w:ind w:firstLine="709"/>
        <w:jc w:val="both"/>
        <w:rPr>
          <w:sz w:val="30"/>
          <w:szCs w:val="30"/>
        </w:rPr>
      </w:pPr>
    </w:p>
    <w:p w:rsidR="002D047E" w:rsidRPr="002D047E" w:rsidRDefault="002D047E" w:rsidP="002D047E">
      <w:pPr>
        <w:pStyle w:val="ae"/>
        <w:ind w:firstLine="709"/>
        <w:jc w:val="right"/>
        <w:rPr>
          <w:bCs/>
          <w:i/>
          <w:sz w:val="30"/>
          <w:szCs w:val="30"/>
        </w:rPr>
      </w:pPr>
      <w:r w:rsidRPr="002D047E">
        <w:rPr>
          <w:bCs/>
          <w:i/>
          <w:sz w:val="30"/>
          <w:szCs w:val="30"/>
        </w:rPr>
        <w:t xml:space="preserve">Материал подготовлен </w:t>
      </w:r>
    </w:p>
    <w:p w:rsidR="002D047E" w:rsidRPr="002D047E" w:rsidRDefault="002D047E" w:rsidP="002D047E">
      <w:pPr>
        <w:pStyle w:val="ae"/>
        <w:ind w:firstLine="709"/>
        <w:jc w:val="right"/>
        <w:rPr>
          <w:bCs/>
          <w:i/>
          <w:sz w:val="30"/>
          <w:szCs w:val="30"/>
        </w:rPr>
      </w:pPr>
      <w:proofErr w:type="gramStart"/>
      <w:r w:rsidRPr="002D047E">
        <w:rPr>
          <w:bCs/>
          <w:i/>
          <w:sz w:val="30"/>
          <w:szCs w:val="30"/>
        </w:rPr>
        <w:t>отделом</w:t>
      </w:r>
      <w:proofErr w:type="gramEnd"/>
      <w:r w:rsidRPr="002D047E">
        <w:rPr>
          <w:bCs/>
          <w:i/>
          <w:sz w:val="30"/>
          <w:szCs w:val="30"/>
        </w:rPr>
        <w:t xml:space="preserve"> идеологической работы, культуры и по делам молодёжи </w:t>
      </w:r>
    </w:p>
    <w:p w:rsidR="002D047E" w:rsidRPr="002D047E" w:rsidRDefault="002D047E" w:rsidP="002D047E">
      <w:pPr>
        <w:pStyle w:val="ae"/>
        <w:ind w:firstLine="709"/>
        <w:jc w:val="right"/>
        <w:rPr>
          <w:bCs/>
          <w:i/>
          <w:sz w:val="30"/>
          <w:szCs w:val="30"/>
        </w:rPr>
      </w:pPr>
      <w:r w:rsidRPr="002D047E">
        <w:rPr>
          <w:bCs/>
          <w:i/>
          <w:sz w:val="30"/>
          <w:szCs w:val="30"/>
        </w:rPr>
        <w:t xml:space="preserve">Городокского райисполкома совместно с  </w:t>
      </w:r>
    </w:p>
    <w:p w:rsidR="002D047E" w:rsidRDefault="0005457C" w:rsidP="002D047E">
      <w:pPr>
        <w:pStyle w:val="ae"/>
        <w:ind w:firstLine="709"/>
        <w:jc w:val="right"/>
        <w:rPr>
          <w:bCs/>
          <w:sz w:val="30"/>
          <w:szCs w:val="30"/>
        </w:rPr>
      </w:pPr>
      <w:r w:rsidRPr="002D047E">
        <w:rPr>
          <w:bCs/>
          <w:i/>
          <w:sz w:val="30"/>
          <w:szCs w:val="30"/>
        </w:rPr>
        <w:t>Городок</w:t>
      </w:r>
      <w:r w:rsidR="002D047E" w:rsidRPr="002D047E">
        <w:rPr>
          <w:bCs/>
          <w:i/>
          <w:sz w:val="30"/>
          <w:szCs w:val="30"/>
        </w:rPr>
        <w:t>ской районной инспекцией</w:t>
      </w:r>
      <w:r w:rsidRPr="002D047E">
        <w:rPr>
          <w:bCs/>
          <w:i/>
          <w:sz w:val="30"/>
          <w:szCs w:val="30"/>
        </w:rPr>
        <w:t xml:space="preserve"> природных</w:t>
      </w:r>
    </w:p>
    <w:p w:rsidR="0005457C" w:rsidRPr="0005457C" w:rsidRDefault="0005457C" w:rsidP="002D047E">
      <w:pPr>
        <w:pStyle w:val="ae"/>
        <w:ind w:firstLine="709"/>
        <w:jc w:val="right"/>
        <w:rPr>
          <w:sz w:val="30"/>
          <w:szCs w:val="30"/>
        </w:rPr>
      </w:pPr>
      <w:proofErr w:type="gramStart"/>
      <w:r w:rsidRPr="0005457C">
        <w:rPr>
          <w:bCs/>
          <w:sz w:val="30"/>
          <w:szCs w:val="30"/>
        </w:rPr>
        <w:t>ресурсов</w:t>
      </w:r>
      <w:proofErr w:type="gramEnd"/>
      <w:r w:rsidRPr="0005457C">
        <w:rPr>
          <w:bCs/>
          <w:sz w:val="30"/>
          <w:szCs w:val="30"/>
        </w:rPr>
        <w:t xml:space="preserve"> и охраны окружающей среды</w:t>
      </w:r>
    </w:p>
    <w:sectPr w:rsidR="0005457C" w:rsidRPr="0005457C" w:rsidSect="004B11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A37CB"/>
    <w:multiLevelType w:val="hybridMultilevel"/>
    <w:tmpl w:val="6E52D90E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D0"/>
    <w:rsid w:val="0005457C"/>
    <w:rsid w:val="00080FC0"/>
    <w:rsid w:val="000D3290"/>
    <w:rsid w:val="000D740F"/>
    <w:rsid w:val="000F147C"/>
    <w:rsid w:val="00135F4C"/>
    <w:rsid w:val="001B45CF"/>
    <w:rsid w:val="00221432"/>
    <w:rsid w:val="002233A2"/>
    <w:rsid w:val="00267E53"/>
    <w:rsid w:val="002D047E"/>
    <w:rsid w:val="00332A3E"/>
    <w:rsid w:val="003911D3"/>
    <w:rsid w:val="00404FB3"/>
    <w:rsid w:val="00414F3B"/>
    <w:rsid w:val="00463477"/>
    <w:rsid w:val="00490492"/>
    <w:rsid w:val="004913A6"/>
    <w:rsid w:val="004B11B9"/>
    <w:rsid w:val="004C3E0F"/>
    <w:rsid w:val="004E7152"/>
    <w:rsid w:val="00574827"/>
    <w:rsid w:val="00603905"/>
    <w:rsid w:val="006723CA"/>
    <w:rsid w:val="00676204"/>
    <w:rsid w:val="006930B8"/>
    <w:rsid w:val="006E14D9"/>
    <w:rsid w:val="00764620"/>
    <w:rsid w:val="00777865"/>
    <w:rsid w:val="0079264E"/>
    <w:rsid w:val="007F4FC2"/>
    <w:rsid w:val="00800BA7"/>
    <w:rsid w:val="008103DC"/>
    <w:rsid w:val="00810783"/>
    <w:rsid w:val="0082194D"/>
    <w:rsid w:val="008A355B"/>
    <w:rsid w:val="008D62AA"/>
    <w:rsid w:val="008E6F46"/>
    <w:rsid w:val="00905871"/>
    <w:rsid w:val="00914AB7"/>
    <w:rsid w:val="00947A44"/>
    <w:rsid w:val="0098303D"/>
    <w:rsid w:val="00A066C6"/>
    <w:rsid w:val="00A4613A"/>
    <w:rsid w:val="00AE2EBC"/>
    <w:rsid w:val="00B35F4D"/>
    <w:rsid w:val="00B55885"/>
    <w:rsid w:val="00BA0FFF"/>
    <w:rsid w:val="00BF0BBE"/>
    <w:rsid w:val="00BF26F8"/>
    <w:rsid w:val="00C01D20"/>
    <w:rsid w:val="00C069F2"/>
    <w:rsid w:val="00C35992"/>
    <w:rsid w:val="00C60FD3"/>
    <w:rsid w:val="00CD18EC"/>
    <w:rsid w:val="00D60569"/>
    <w:rsid w:val="00D865DA"/>
    <w:rsid w:val="00D93ACA"/>
    <w:rsid w:val="00E139CD"/>
    <w:rsid w:val="00E4186C"/>
    <w:rsid w:val="00E56CD0"/>
    <w:rsid w:val="00E766B7"/>
    <w:rsid w:val="00E77A69"/>
    <w:rsid w:val="00F0677E"/>
    <w:rsid w:val="00FA4485"/>
    <w:rsid w:val="00FB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EBB6C1-4279-4DF0-92C0-6638EB7F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D0"/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6CD0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2">
    <w:name w:val="Body Text 2"/>
    <w:basedOn w:val="a"/>
    <w:link w:val="20"/>
    <w:uiPriority w:val="99"/>
    <w:rsid w:val="00E56CD0"/>
    <w:pPr>
      <w:jc w:val="center"/>
    </w:pPr>
    <w:rPr>
      <w:b/>
      <w:color w:val="000000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E56CD0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table" w:styleId="a3">
    <w:name w:val="Table Grid"/>
    <w:basedOn w:val="a1"/>
    <w:uiPriority w:val="99"/>
    <w:rsid w:val="00E56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E56CD0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E56CD0"/>
    <w:rPr>
      <w:rFonts w:ascii="Times New Roman" w:hAnsi="Times New Roman" w:cs="Times New Roman"/>
      <w:sz w:val="30"/>
      <w:szCs w:val="30"/>
      <w:lang w:eastAsia="ru-RU"/>
    </w:rPr>
  </w:style>
  <w:style w:type="paragraph" w:styleId="a6">
    <w:name w:val="header"/>
    <w:basedOn w:val="a"/>
    <w:link w:val="a7"/>
    <w:uiPriority w:val="99"/>
    <w:rsid w:val="00E56C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E56CD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E56CD0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uiPriority w:val="99"/>
    <w:qFormat/>
    <w:rsid w:val="00E56CD0"/>
    <w:rPr>
      <w:rFonts w:cs="Times New Roman"/>
      <w:b/>
      <w:bCs/>
    </w:rPr>
  </w:style>
  <w:style w:type="character" w:styleId="aa">
    <w:name w:val="Hyperlink"/>
    <w:uiPriority w:val="99"/>
    <w:semiHidden/>
    <w:rsid w:val="00E56CD0"/>
    <w:rPr>
      <w:rFonts w:cs="Times New Roman"/>
      <w:color w:val="0000FF"/>
      <w:u w:val="single"/>
    </w:rPr>
  </w:style>
  <w:style w:type="paragraph" w:customStyle="1" w:styleId="8">
    <w:name w:val="Знак8 Знак Знак Знак Знак Знак Знак"/>
    <w:basedOn w:val="a"/>
    <w:autoRedefine/>
    <w:uiPriority w:val="99"/>
    <w:rsid w:val="00267E53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ab">
    <w:name w:val="иностранный"/>
    <w:uiPriority w:val="99"/>
    <w:rsid w:val="00267E53"/>
    <w:pPr>
      <w:spacing w:after="240"/>
      <w:jc w:val="both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pple-converted-space">
    <w:name w:val="apple-converted-space"/>
    <w:uiPriority w:val="99"/>
    <w:rsid w:val="00FB03DF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404FB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404FB3"/>
    <w:rPr>
      <w:rFonts w:ascii="Segoe UI" w:hAnsi="Segoe UI" w:cs="Segoe UI"/>
      <w:sz w:val="18"/>
      <w:szCs w:val="18"/>
      <w:lang w:eastAsia="ru-RU"/>
    </w:rPr>
  </w:style>
  <w:style w:type="paragraph" w:customStyle="1" w:styleId="ae">
    <w:name w:val="Бланки"/>
    <w:basedOn w:val="a"/>
    <w:uiPriority w:val="99"/>
    <w:rsid w:val="00F0677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МАТЕРИАЛОВ</vt:lpstr>
    </vt:vector>
  </TitlesOfParts>
  <Company/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МАТЕРИАЛОВ</dc:title>
  <dc:subject/>
  <dc:creator>evdaseva</dc:creator>
  <cp:keywords/>
  <dc:description/>
  <cp:lastModifiedBy>Win7Ultimate_x64</cp:lastModifiedBy>
  <cp:revision>7</cp:revision>
  <cp:lastPrinted>2022-05-13T06:14:00Z</cp:lastPrinted>
  <dcterms:created xsi:type="dcterms:W3CDTF">2022-05-13T06:15:00Z</dcterms:created>
  <dcterms:modified xsi:type="dcterms:W3CDTF">2022-05-16T14:00:00Z</dcterms:modified>
</cp:coreProperties>
</file>